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jc w:val="center"/>
        <w:rPr>
          <w:color w:val="333333"/>
          <w:sz w:val="26"/>
          <w:szCs w:val="26"/>
        </w:rPr>
      </w:pPr>
      <w:r>
        <w:rPr>
          <w:rFonts w:ascii="Gothic" w:hAnsi="Gothic"/>
          <w:b/>
          <w:bCs/>
          <w:color w:val="333333"/>
          <w:sz w:val="22"/>
          <w:szCs w:val="22"/>
        </w:rPr>
        <w:br/>
      </w:r>
      <w:r w:rsidRPr="008D2536">
        <w:rPr>
          <w:rStyle w:val="a4"/>
          <w:color w:val="333333"/>
          <w:sz w:val="26"/>
          <w:szCs w:val="26"/>
        </w:rPr>
        <w:t>УВЕДОМЛЕНИЕ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jc w:val="center"/>
        <w:rPr>
          <w:color w:val="333333"/>
          <w:sz w:val="26"/>
          <w:szCs w:val="26"/>
        </w:rPr>
      </w:pPr>
      <w:r w:rsidRPr="008D2536">
        <w:rPr>
          <w:rStyle w:val="a4"/>
          <w:color w:val="333333"/>
          <w:sz w:val="26"/>
          <w:szCs w:val="26"/>
        </w:rPr>
        <w:t>о проведении публичных консультаций</w:t>
      </w:r>
    </w:p>
    <w:p w:rsidR="00D4130F" w:rsidRPr="008D2536" w:rsidRDefault="008D2536" w:rsidP="00BD377E">
      <w:pPr>
        <w:pStyle w:val="a3"/>
        <w:shd w:val="clear" w:color="auto" w:fill="FFFFFF"/>
        <w:spacing w:before="0" w:beforeAutospacing="0" w:after="288" w:afterAutospacing="0"/>
        <w:jc w:val="both"/>
        <w:rPr>
          <w:color w:val="333333"/>
          <w:sz w:val="26"/>
          <w:szCs w:val="26"/>
        </w:rPr>
      </w:pPr>
      <w:proofErr w:type="gramStart"/>
      <w:r w:rsidRPr="008D2536">
        <w:rPr>
          <w:sz w:val="26"/>
          <w:szCs w:val="26"/>
        </w:rPr>
        <w:t xml:space="preserve">Настоящим Управление муниципального имущества и земельными отношениями администрации </w:t>
      </w:r>
      <w:r w:rsidRPr="00050DB8">
        <w:rPr>
          <w:sz w:val="26"/>
          <w:szCs w:val="26"/>
        </w:rPr>
        <w:t>Троицкого муниципального района</w:t>
      </w:r>
      <w:r w:rsidR="00D4130F" w:rsidRPr="00050DB8">
        <w:rPr>
          <w:color w:val="333333"/>
          <w:sz w:val="26"/>
          <w:szCs w:val="26"/>
        </w:rPr>
        <w:t xml:space="preserve"> уведомляет о начале публичных консультаций в целях проведения оценки регулирующего воздействия </w:t>
      </w:r>
      <w:r w:rsidR="00D4130F" w:rsidRPr="00ED2E41">
        <w:rPr>
          <w:color w:val="333333"/>
          <w:sz w:val="26"/>
          <w:szCs w:val="26"/>
        </w:rPr>
        <w:t xml:space="preserve">проекта </w:t>
      </w:r>
      <w:r w:rsidRPr="00050DB8">
        <w:rPr>
          <w:rStyle w:val="apple-style-span"/>
          <w:color w:val="000000"/>
          <w:sz w:val="26"/>
          <w:szCs w:val="26"/>
        </w:rPr>
        <w:t xml:space="preserve">постановления </w:t>
      </w:r>
      <w:r w:rsidRPr="00050DB8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Pr="00050DB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A40296" w:rsidRPr="00050DB8">
        <w:rPr>
          <w:bCs/>
          <w:sz w:val="26"/>
          <w:szCs w:val="26"/>
        </w:rPr>
        <w:t>«</w:t>
      </w:r>
      <w:r w:rsidR="00865D61">
        <w:rPr>
          <w:bCs/>
          <w:sz w:val="26"/>
          <w:szCs w:val="26"/>
        </w:rPr>
        <w:t xml:space="preserve">Предоставление уведомления о соответствии построенных или реконструированных объектов индивидуальных </w:t>
      </w:r>
      <w:r w:rsidR="00050DB8" w:rsidRPr="00050DB8">
        <w:rPr>
          <w:sz w:val="26"/>
          <w:szCs w:val="26"/>
        </w:rPr>
        <w:t>жилищного строительства или садового дома требованиям законодательства о градостроительной деятельности</w:t>
      </w:r>
      <w:r w:rsidR="00A40296" w:rsidRPr="00050DB8">
        <w:rPr>
          <w:bCs/>
          <w:sz w:val="26"/>
          <w:szCs w:val="26"/>
        </w:rPr>
        <w:t>»</w:t>
      </w:r>
      <w:r w:rsidRPr="00050DB8">
        <w:rPr>
          <w:spacing w:val="-6"/>
          <w:sz w:val="26"/>
          <w:szCs w:val="26"/>
        </w:rPr>
        <w:t>.</w:t>
      </w:r>
      <w:proofErr w:type="gramEnd"/>
    </w:p>
    <w:p w:rsidR="008D2536" w:rsidRDefault="00D4130F" w:rsidP="00BD377E">
      <w:pPr>
        <w:pStyle w:val="a3"/>
        <w:shd w:val="clear" w:color="auto" w:fill="FFFFFF"/>
        <w:spacing w:before="0" w:beforeAutospacing="0" w:after="288" w:afterAutospacing="0"/>
        <w:jc w:val="both"/>
        <w:rPr>
          <w:sz w:val="26"/>
          <w:szCs w:val="26"/>
        </w:rPr>
      </w:pPr>
      <w:r w:rsidRPr="008D2536">
        <w:rPr>
          <w:color w:val="333333"/>
          <w:sz w:val="26"/>
          <w:szCs w:val="26"/>
        </w:rPr>
        <w:t xml:space="preserve">Наименование органа-разработчика проекта муниципального нормативного правового акта: </w:t>
      </w:r>
      <w:r w:rsidR="008D2536" w:rsidRPr="008D2536">
        <w:rPr>
          <w:sz w:val="26"/>
          <w:szCs w:val="26"/>
        </w:rPr>
        <w:t>Управление муниципального имущества и земельными отношениями администрации Троицкого муниципального района</w:t>
      </w:r>
      <w:r w:rsidR="008D2536">
        <w:rPr>
          <w:sz w:val="26"/>
          <w:szCs w:val="26"/>
        </w:rPr>
        <w:t>.</w:t>
      </w:r>
    </w:p>
    <w:p w:rsidR="00D4130F" w:rsidRPr="008D2536" w:rsidRDefault="008D2536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 xml:space="preserve"> </w:t>
      </w:r>
      <w:r w:rsidR="00D4130F" w:rsidRPr="008D2536">
        <w:rPr>
          <w:color w:val="333333"/>
          <w:sz w:val="26"/>
          <w:szCs w:val="26"/>
        </w:rPr>
        <w:t>Срок проведения публичных консультации: 20 рабочих дней.</w:t>
      </w:r>
    </w:p>
    <w:p w:rsidR="00D4130F" w:rsidRPr="00ED2E41" w:rsidRDefault="00D4130F" w:rsidP="00D4130F">
      <w:pPr>
        <w:pStyle w:val="a3"/>
        <w:shd w:val="clear" w:color="auto" w:fill="FFFFFF"/>
        <w:spacing w:before="0" w:beforeAutospacing="0" w:after="288" w:afterAutospacing="0"/>
        <w:rPr>
          <w:sz w:val="26"/>
          <w:szCs w:val="26"/>
        </w:rPr>
      </w:pPr>
      <w:r w:rsidRPr="008D2536">
        <w:rPr>
          <w:color w:val="333333"/>
          <w:sz w:val="26"/>
          <w:szCs w:val="26"/>
        </w:rPr>
        <w:t xml:space="preserve">Период проведения </w:t>
      </w:r>
      <w:proofErr w:type="gramStart"/>
      <w:r w:rsidRPr="008D2536">
        <w:rPr>
          <w:color w:val="333333"/>
          <w:sz w:val="26"/>
          <w:szCs w:val="26"/>
        </w:rPr>
        <w:t>публичных</w:t>
      </w:r>
      <w:proofErr w:type="gramEnd"/>
      <w:r w:rsidRPr="008D2536">
        <w:rPr>
          <w:color w:val="333333"/>
          <w:sz w:val="26"/>
          <w:szCs w:val="26"/>
        </w:rPr>
        <w:t xml:space="preserve"> консультации: </w:t>
      </w:r>
      <w:r w:rsidRPr="00ED2E41">
        <w:rPr>
          <w:sz w:val="26"/>
          <w:szCs w:val="26"/>
        </w:rPr>
        <w:t>с</w:t>
      </w:r>
      <w:r w:rsidR="004601C1" w:rsidRPr="00ED2E41">
        <w:rPr>
          <w:sz w:val="26"/>
          <w:szCs w:val="26"/>
        </w:rPr>
        <w:t xml:space="preserve"> </w:t>
      </w:r>
      <w:r w:rsidR="00865D61" w:rsidRPr="00ED2E41">
        <w:rPr>
          <w:sz w:val="26"/>
          <w:szCs w:val="26"/>
        </w:rPr>
        <w:t>04</w:t>
      </w:r>
      <w:r w:rsidRPr="00ED2E41">
        <w:rPr>
          <w:sz w:val="26"/>
          <w:szCs w:val="26"/>
        </w:rPr>
        <w:t>.</w:t>
      </w:r>
      <w:r w:rsidR="00865D61" w:rsidRPr="00ED2E41">
        <w:rPr>
          <w:sz w:val="26"/>
          <w:szCs w:val="26"/>
        </w:rPr>
        <w:t>03</w:t>
      </w:r>
      <w:r w:rsidRPr="00ED2E41">
        <w:rPr>
          <w:sz w:val="26"/>
          <w:szCs w:val="26"/>
        </w:rPr>
        <w:t>.201</w:t>
      </w:r>
      <w:r w:rsidR="00865D61" w:rsidRPr="00ED2E41">
        <w:rPr>
          <w:sz w:val="26"/>
          <w:szCs w:val="26"/>
        </w:rPr>
        <w:t>9</w:t>
      </w:r>
      <w:r w:rsidRPr="00ED2E41">
        <w:rPr>
          <w:sz w:val="26"/>
          <w:szCs w:val="26"/>
        </w:rPr>
        <w:t xml:space="preserve"> по </w:t>
      </w:r>
      <w:r w:rsidR="00865D61" w:rsidRPr="00ED2E41">
        <w:rPr>
          <w:sz w:val="26"/>
          <w:szCs w:val="26"/>
        </w:rPr>
        <w:t>01</w:t>
      </w:r>
      <w:r w:rsidRPr="00ED2E41">
        <w:rPr>
          <w:sz w:val="26"/>
          <w:szCs w:val="26"/>
        </w:rPr>
        <w:t>.</w:t>
      </w:r>
      <w:r w:rsidR="00865D61" w:rsidRPr="00ED2E41">
        <w:rPr>
          <w:sz w:val="26"/>
          <w:szCs w:val="26"/>
        </w:rPr>
        <w:t>04</w:t>
      </w:r>
      <w:r w:rsidRPr="00ED2E41">
        <w:rPr>
          <w:sz w:val="26"/>
          <w:szCs w:val="26"/>
        </w:rPr>
        <w:t>.201</w:t>
      </w:r>
      <w:r w:rsidR="00865D61" w:rsidRPr="00ED2E41">
        <w:rPr>
          <w:sz w:val="26"/>
          <w:szCs w:val="26"/>
        </w:rPr>
        <w:t>9</w:t>
      </w:r>
      <w:r w:rsidRPr="00ED2E41">
        <w:rPr>
          <w:sz w:val="26"/>
          <w:szCs w:val="26"/>
        </w:rPr>
        <w:t>.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>Способ направления участниками публичных консультаций своих предложений и замечаний: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>1) предложения и замечания направляются по прилагаемой форме опросного листа в электронном виде на адрес электронной почты</w:t>
      </w:r>
      <w:r w:rsidR="008D2536">
        <w:rPr>
          <w:color w:val="333333"/>
          <w:sz w:val="26"/>
          <w:szCs w:val="26"/>
        </w:rPr>
        <w:t>:</w:t>
      </w:r>
      <w:r w:rsidRPr="008D2536">
        <w:rPr>
          <w:color w:val="333333"/>
          <w:sz w:val="26"/>
          <w:szCs w:val="26"/>
        </w:rPr>
        <w:t xml:space="preserve"> </w:t>
      </w:r>
      <w:hyperlink r:id="rId4" w:history="1">
        <w:r w:rsidR="008D2536" w:rsidRPr="00D12A2B">
          <w:rPr>
            <w:rStyle w:val="a5"/>
            <w:sz w:val="26"/>
            <w:szCs w:val="26"/>
            <w:lang w:val="en-US"/>
          </w:rPr>
          <w:t>troick</w:t>
        </w:r>
        <w:r w:rsidR="008D2536" w:rsidRPr="00D12A2B">
          <w:rPr>
            <w:rStyle w:val="a5"/>
            <w:sz w:val="26"/>
            <w:szCs w:val="26"/>
          </w:rPr>
          <w:t>_</w:t>
        </w:r>
        <w:r w:rsidR="008D2536" w:rsidRPr="00D12A2B">
          <w:rPr>
            <w:rStyle w:val="a5"/>
            <w:sz w:val="26"/>
            <w:szCs w:val="26"/>
            <w:lang w:val="en-US"/>
          </w:rPr>
          <w:t>raion</w:t>
        </w:r>
        <w:r w:rsidR="008D2536" w:rsidRPr="00D12A2B">
          <w:rPr>
            <w:rStyle w:val="a5"/>
            <w:sz w:val="26"/>
            <w:szCs w:val="26"/>
          </w:rPr>
          <w:t>_</w:t>
        </w:r>
        <w:r w:rsidR="008D2536" w:rsidRPr="00D12A2B">
          <w:rPr>
            <w:rStyle w:val="a5"/>
            <w:sz w:val="26"/>
            <w:szCs w:val="26"/>
            <w:lang w:val="en-US"/>
          </w:rPr>
          <w:t>arch</w:t>
        </w:r>
        <w:r w:rsidR="008D2536" w:rsidRPr="00D12A2B">
          <w:rPr>
            <w:rStyle w:val="a5"/>
            <w:sz w:val="26"/>
            <w:szCs w:val="26"/>
          </w:rPr>
          <w:t>@</w:t>
        </w:r>
        <w:r w:rsidR="008D2536" w:rsidRPr="00D12A2B">
          <w:rPr>
            <w:rStyle w:val="a5"/>
            <w:sz w:val="26"/>
            <w:szCs w:val="26"/>
            <w:lang w:val="en-US"/>
          </w:rPr>
          <w:t>mail</w:t>
        </w:r>
        <w:r w:rsidR="008D2536" w:rsidRPr="00D12A2B">
          <w:rPr>
            <w:rStyle w:val="a5"/>
            <w:sz w:val="26"/>
            <w:szCs w:val="26"/>
          </w:rPr>
          <w:t>.</w:t>
        </w:r>
        <w:r w:rsidR="008D2536" w:rsidRPr="00D12A2B">
          <w:rPr>
            <w:rStyle w:val="a5"/>
            <w:sz w:val="26"/>
            <w:szCs w:val="26"/>
            <w:lang w:val="en-US"/>
          </w:rPr>
          <w:t>ru</w:t>
        </w:r>
      </w:hyperlink>
      <w:r w:rsidRPr="008D2536">
        <w:rPr>
          <w:color w:val="333333"/>
          <w:sz w:val="26"/>
          <w:szCs w:val="26"/>
        </w:rPr>
        <w:t>;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>2) предложения и замечания направляются по прилагаемой форме опросного листа на бу</w:t>
      </w:r>
      <w:r w:rsidR="008D2536">
        <w:rPr>
          <w:color w:val="333333"/>
          <w:sz w:val="26"/>
          <w:szCs w:val="26"/>
        </w:rPr>
        <w:t>мажном носителе по адресу 457100</w:t>
      </w:r>
      <w:r w:rsidRPr="008D2536">
        <w:rPr>
          <w:color w:val="333333"/>
          <w:sz w:val="26"/>
          <w:szCs w:val="26"/>
        </w:rPr>
        <w:t xml:space="preserve">, г. </w:t>
      </w:r>
      <w:r w:rsidR="008D2536">
        <w:rPr>
          <w:color w:val="333333"/>
          <w:sz w:val="26"/>
          <w:szCs w:val="26"/>
        </w:rPr>
        <w:t>Троицк</w:t>
      </w:r>
      <w:r w:rsidRPr="008D2536">
        <w:rPr>
          <w:color w:val="333333"/>
          <w:sz w:val="26"/>
          <w:szCs w:val="26"/>
        </w:rPr>
        <w:t xml:space="preserve">, </w:t>
      </w:r>
      <w:r w:rsidR="008D2536">
        <w:rPr>
          <w:color w:val="333333"/>
          <w:sz w:val="26"/>
          <w:szCs w:val="26"/>
        </w:rPr>
        <w:t xml:space="preserve">ул. </w:t>
      </w:r>
      <w:r w:rsidR="00877874">
        <w:rPr>
          <w:color w:val="333333"/>
          <w:sz w:val="26"/>
          <w:szCs w:val="26"/>
        </w:rPr>
        <w:t>М. Горького</w:t>
      </w:r>
      <w:r w:rsidR="00497C1B">
        <w:rPr>
          <w:color w:val="333333"/>
          <w:sz w:val="26"/>
          <w:szCs w:val="26"/>
        </w:rPr>
        <w:t xml:space="preserve">, </w:t>
      </w:r>
      <w:proofErr w:type="spellStart"/>
      <w:r w:rsidR="00497C1B">
        <w:rPr>
          <w:color w:val="333333"/>
          <w:sz w:val="26"/>
          <w:szCs w:val="26"/>
        </w:rPr>
        <w:t>каб</w:t>
      </w:r>
      <w:proofErr w:type="spellEnd"/>
      <w:r w:rsidR="00497C1B">
        <w:rPr>
          <w:color w:val="333333"/>
          <w:sz w:val="26"/>
          <w:szCs w:val="26"/>
        </w:rPr>
        <w:t>. №13</w:t>
      </w:r>
      <w:r w:rsidRPr="008D2536">
        <w:rPr>
          <w:color w:val="333333"/>
          <w:sz w:val="26"/>
          <w:szCs w:val="26"/>
        </w:rPr>
        <w:t>.</w:t>
      </w:r>
    </w:p>
    <w:p w:rsidR="00497C1B" w:rsidRPr="00BD377E" w:rsidRDefault="00D4130F" w:rsidP="00BD377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377E">
        <w:rPr>
          <w:rStyle w:val="a4"/>
          <w:rFonts w:ascii="Times New Roman" w:hAnsi="Times New Roman" w:cs="Times New Roman"/>
          <w:color w:val="333333"/>
          <w:sz w:val="26"/>
          <w:szCs w:val="26"/>
        </w:rPr>
        <w:t>Контактные данные:</w:t>
      </w:r>
      <w:r w:rsidRPr="00BD377E">
        <w:rPr>
          <w:rStyle w:val="apple-converted-space"/>
          <w:rFonts w:ascii="Times New Roman" w:hAnsi="Times New Roman" w:cs="Times New Roman"/>
          <w:b/>
          <w:bCs/>
          <w:color w:val="333333"/>
          <w:sz w:val="26"/>
          <w:szCs w:val="26"/>
        </w:rPr>
        <w:t> </w:t>
      </w:r>
      <w:proofErr w:type="spellStart"/>
      <w:r w:rsidR="00050DB8">
        <w:rPr>
          <w:rFonts w:ascii="Times New Roman" w:hAnsi="Times New Roman" w:cs="Times New Roman"/>
          <w:color w:val="333333"/>
          <w:sz w:val="26"/>
          <w:szCs w:val="26"/>
        </w:rPr>
        <w:t>Нурмухаметова</w:t>
      </w:r>
      <w:proofErr w:type="spellEnd"/>
      <w:r w:rsidR="00050DB8">
        <w:rPr>
          <w:rFonts w:ascii="Times New Roman" w:hAnsi="Times New Roman" w:cs="Times New Roman"/>
          <w:color w:val="333333"/>
          <w:sz w:val="26"/>
          <w:szCs w:val="26"/>
        </w:rPr>
        <w:t xml:space="preserve"> Елизавета Андреевна</w:t>
      </w:r>
      <w:bookmarkStart w:id="0" w:name="_GoBack"/>
      <w:bookmarkEnd w:id="0"/>
      <w:r w:rsidRPr="00BD377E">
        <w:rPr>
          <w:rFonts w:ascii="Times New Roman" w:hAnsi="Times New Roman" w:cs="Times New Roman"/>
          <w:color w:val="333333"/>
          <w:sz w:val="26"/>
          <w:szCs w:val="26"/>
        </w:rPr>
        <w:t xml:space="preserve">, </w:t>
      </w:r>
      <w:r w:rsidR="00497C1B" w:rsidRPr="00BD377E">
        <w:rPr>
          <w:rFonts w:ascii="Times New Roman" w:hAnsi="Times New Roman" w:cs="Times New Roman"/>
          <w:sz w:val="26"/>
          <w:szCs w:val="26"/>
        </w:rPr>
        <w:t xml:space="preserve">специалист отдела архитектуры и градостроительства </w:t>
      </w:r>
      <w:proofErr w:type="spellStart"/>
      <w:r w:rsidR="00497C1B" w:rsidRPr="00BD377E">
        <w:rPr>
          <w:rFonts w:ascii="Times New Roman" w:hAnsi="Times New Roman" w:cs="Times New Roman"/>
          <w:sz w:val="26"/>
          <w:szCs w:val="26"/>
        </w:rPr>
        <w:t>УМИиЗО</w:t>
      </w:r>
      <w:proofErr w:type="spellEnd"/>
      <w:r w:rsidR="00497C1B" w:rsidRPr="00BD377E">
        <w:rPr>
          <w:rFonts w:ascii="Times New Roman" w:hAnsi="Times New Roman" w:cs="Times New Roman"/>
          <w:sz w:val="26"/>
          <w:szCs w:val="26"/>
        </w:rPr>
        <w:t xml:space="preserve"> администрации Т</w:t>
      </w:r>
      <w:r w:rsidR="00BD377E">
        <w:rPr>
          <w:rFonts w:ascii="Times New Roman" w:hAnsi="Times New Roman" w:cs="Times New Roman"/>
          <w:sz w:val="26"/>
          <w:szCs w:val="26"/>
        </w:rPr>
        <w:t xml:space="preserve">роицкого муниципального </w:t>
      </w:r>
      <w:r w:rsidR="00497C1B" w:rsidRPr="00BD377E">
        <w:rPr>
          <w:rFonts w:ascii="Times New Roman" w:hAnsi="Times New Roman" w:cs="Times New Roman"/>
          <w:sz w:val="26"/>
          <w:szCs w:val="26"/>
        </w:rPr>
        <w:t>района,</w:t>
      </w:r>
      <w:r w:rsidR="00BD377E">
        <w:rPr>
          <w:rFonts w:ascii="Times New Roman" w:hAnsi="Times New Roman" w:cs="Times New Roman"/>
          <w:sz w:val="26"/>
          <w:szCs w:val="26"/>
        </w:rPr>
        <w:t xml:space="preserve"> </w:t>
      </w:r>
      <w:r w:rsidR="00497C1B" w:rsidRPr="00BD377E">
        <w:rPr>
          <w:rFonts w:ascii="Times New Roman" w:hAnsi="Times New Roman" w:cs="Times New Roman"/>
          <w:spacing w:val="-6"/>
          <w:sz w:val="26"/>
          <w:szCs w:val="26"/>
        </w:rPr>
        <w:t xml:space="preserve">контактный телефон 8 (351) </w:t>
      </w:r>
      <w:r w:rsidR="00497C1B" w:rsidRPr="00BD377E">
        <w:rPr>
          <w:rFonts w:ascii="Times New Roman" w:hAnsi="Times New Roman" w:cs="Times New Roman"/>
          <w:sz w:val="26"/>
          <w:szCs w:val="26"/>
        </w:rPr>
        <w:t>63 2 15 01</w:t>
      </w:r>
    </w:p>
    <w:p w:rsidR="00497C1B" w:rsidRDefault="00497C1B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>гр</w:t>
      </w:r>
      <w:r w:rsidR="00497C1B">
        <w:rPr>
          <w:color w:val="333333"/>
          <w:sz w:val="26"/>
          <w:szCs w:val="26"/>
        </w:rPr>
        <w:t>афик работы:  </w:t>
      </w:r>
      <w:proofErr w:type="spellStart"/>
      <w:proofErr w:type="gramStart"/>
      <w:r w:rsidR="00497C1B">
        <w:rPr>
          <w:color w:val="333333"/>
          <w:sz w:val="26"/>
          <w:szCs w:val="26"/>
        </w:rPr>
        <w:t>пн</w:t>
      </w:r>
      <w:proofErr w:type="spellEnd"/>
      <w:proofErr w:type="gramEnd"/>
      <w:r w:rsidR="00497C1B">
        <w:rPr>
          <w:color w:val="333333"/>
          <w:sz w:val="26"/>
          <w:szCs w:val="26"/>
        </w:rPr>
        <w:t xml:space="preserve"> – </w:t>
      </w:r>
      <w:proofErr w:type="spellStart"/>
      <w:r w:rsidR="00497C1B">
        <w:rPr>
          <w:color w:val="333333"/>
          <w:sz w:val="26"/>
          <w:szCs w:val="26"/>
        </w:rPr>
        <w:t>пт</w:t>
      </w:r>
      <w:proofErr w:type="spellEnd"/>
      <w:r w:rsidR="00497C1B">
        <w:rPr>
          <w:color w:val="333333"/>
          <w:sz w:val="26"/>
          <w:szCs w:val="26"/>
        </w:rPr>
        <w:t>– с 8 ч. 0</w:t>
      </w:r>
      <w:r w:rsidR="00ED2E41">
        <w:rPr>
          <w:color w:val="333333"/>
          <w:sz w:val="26"/>
          <w:szCs w:val="26"/>
        </w:rPr>
        <w:t>0</w:t>
      </w:r>
      <w:r w:rsidR="00497C1B">
        <w:rPr>
          <w:color w:val="333333"/>
          <w:sz w:val="26"/>
          <w:szCs w:val="26"/>
        </w:rPr>
        <w:t xml:space="preserve"> мин. до 17 ч. 0</w:t>
      </w:r>
      <w:r w:rsidRPr="008D2536">
        <w:rPr>
          <w:color w:val="333333"/>
          <w:sz w:val="26"/>
          <w:szCs w:val="26"/>
        </w:rPr>
        <w:t>0 мин.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>                             обеденный перерыв с 12 ч. 00 мин. до 1</w:t>
      </w:r>
      <w:r w:rsidR="00497C1B">
        <w:rPr>
          <w:color w:val="333333"/>
          <w:sz w:val="26"/>
          <w:szCs w:val="26"/>
        </w:rPr>
        <w:t>3 ч. 00</w:t>
      </w:r>
      <w:r w:rsidRPr="008D2536">
        <w:rPr>
          <w:color w:val="333333"/>
          <w:sz w:val="26"/>
          <w:szCs w:val="26"/>
        </w:rPr>
        <w:t xml:space="preserve"> мин.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>                             </w:t>
      </w:r>
      <w:proofErr w:type="spellStart"/>
      <w:proofErr w:type="gramStart"/>
      <w:r w:rsidRPr="008D2536">
        <w:rPr>
          <w:color w:val="333333"/>
          <w:sz w:val="26"/>
          <w:szCs w:val="26"/>
        </w:rPr>
        <w:t>сб</w:t>
      </w:r>
      <w:proofErr w:type="spellEnd"/>
      <w:proofErr w:type="gramEnd"/>
      <w:r w:rsidRPr="008D2536">
        <w:rPr>
          <w:color w:val="333333"/>
          <w:sz w:val="26"/>
          <w:szCs w:val="26"/>
        </w:rPr>
        <w:t xml:space="preserve"> – </w:t>
      </w:r>
      <w:proofErr w:type="spellStart"/>
      <w:r w:rsidRPr="008D2536">
        <w:rPr>
          <w:color w:val="333333"/>
          <w:sz w:val="26"/>
          <w:szCs w:val="26"/>
        </w:rPr>
        <w:t>вс</w:t>
      </w:r>
      <w:proofErr w:type="spellEnd"/>
      <w:r w:rsidRPr="008D2536">
        <w:rPr>
          <w:color w:val="333333"/>
          <w:sz w:val="26"/>
          <w:szCs w:val="26"/>
        </w:rPr>
        <w:t xml:space="preserve"> – выходные дни. 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rStyle w:val="a4"/>
          <w:color w:val="333333"/>
          <w:sz w:val="26"/>
          <w:szCs w:val="26"/>
        </w:rPr>
        <w:t>Прилагаемые к уведомлению документы:</w:t>
      </w:r>
    </w:p>
    <w:p w:rsidR="00D4130F" w:rsidRPr="008D2536" w:rsidRDefault="00D4130F" w:rsidP="00D4130F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6"/>
          <w:szCs w:val="26"/>
        </w:rPr>
      </w:pPr>
      <w:r w:rsidRPr="008D2536">
        <w:rPr>
          <w:color w:val="333333"/>
          <w:sz w:val="26"/>
          <w:szCs w:val="26"/>
        </w:rPr>
        <w:t>1) проект нормативного правового акта с пояснительной запиской к проекту нормативного правового акта;</w:t>
      </w:r>
    </w:p>
    <w:p w:rsidR="001F6095" w:rsidRPr="008D2536" w:rsidRDefault="00D4130F" w:rsidP="000A7AAD">
      <w:pPr>
        <w:pStyle w:val="a3"/>
        <w:shd w:val="clear" w:color="auto" w:fill="FFFFFF"/>
        <w:spacing w:before="0" w:beforeAutospacing="0" w:after="288" w:afterAutospacing="0"/>
        <w:rPr>
          <w:sz w:val="26"/>
          <w:szCs w:val="26"/>
        </w:rPr>
      </w:pPr>
      <w:r w:rsidRPr="008D2536">
        <w:rPr>
          <w:color w:val="333333"/>
          <w:sz w:val="26"/>
          <w:szCs w:val="26"/>
        </w:rPr>
        <w:t>2) опросный лист.</w:t>
      </w:r>
    </w:p>
    <w:sectPr w:rsidR="001F6095" w:rsidRPr="008D2536" w:rsidSect="004601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276"/>
    <w:rsid w:val="00050DB8"/>
    <w:rsid w:val="000A7AAD"/>
    <w:rsid w:val="000D3839"/>
    <w:rsid w:val="001F6095"/>
    <w:rsid w:val="00305770"/>
    <w:rsid w:val="004601C1"/>
    <w:rsid w:val="00497C1B"/>
    <w:rsid w:val="005A7CBF"/>
    <w:rsid w:val="007015D9"/>
    <w:rsid w:val="00865D61"/>
    <w:rsid w:val="00877874"/>
    <w:rsid w:val="008D2536"/>
    <w:rsid w:val="00A40296"/>
    <w:rsid w:val="00BD377E"/>
    <w:rsid w:val="00D4130F"/>
    <w:rsid w:val="00E92276"/>
    <w:rsid w:val="00ED2E41"/>
    <w:rsid w:val="00F3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30F"/>
    <w:rPr>
      <w:b/>
      <w:bCs/>
    </w:rPr>
  </w:style>
  <w:style w:type="character" w:styleId="a5">
    <w:name w:val="Hyperlink"/>
    <w:basedOn w:val="a0"/>
    <w:uiPriority w:val="99"/>
    <w:semiHidden/>
    <w:unhideWhenUsed/>
    <w:rsid w:val="00D4130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130F"/>
  </w:style>
  <w:style w:type="character" w:customStyle="1" w:styleId="apple-style-span">
    <w:name w:val="apple-style-span"/>
    <w:basedOn w:val="a0"/>
    <w:rsid w:val="008D2536"/>
  </w:style>
  <w:style w:type="paragraph" w:customStyle="1" w:styleId="ConsPlusNonformat">
    <w:name w:val="ConsPlusNonformat"/>
    <w:uiPriority w:val="99"/>
    <w:rsid w:val="00497C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30F"/>
    <w:rPr>
      <w:b/>
      <w:bCs/>
    </w:rPr>
  </w:style>
  <w:style w:type="character" w:styleId="a5">
    <w:name w:val="Hyperlink"/>
    <w:basedOn w:val="a0"/>
    <w:uiPriority w:val="99"/>
    <w:semiHidden/>
    <w:unhideWhenUsed/>
    <w:rsid w:val="00D4130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130F"/>
  </w:style>
  <w:style w:type="character" w:customStyle="1" w:styleId="apple-style-span">
    <w:name w:val="apple-style-span"/>
    <w:basedOn w:val="a0"/>
    <w:rsid w:val="008D2536"/>
  </w:style>
  <w:style w:type="paragraph" w:customStyle="1" w:styleId="ConsPlusNonformat">
    <w:name w:val="ConsPlusNonformat"/>
    <w:uiPriority w:val="99"/>
    <w:rsid w:val="00497C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oick_raion_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Customer</cp:lastModifiedBy>
  <cp:revision>12</cp:revision>
  <dcterms:created xsi:type="dcterms:W3CDTF">2017-05-24T08:46:00Z</dcterms:created>
  <dcterms:modified xsi:type="dcterms:W3CDTF">2019-03-01T11:09:00Z</dcterms:modified>
</cp:coreProperties>
</file>